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68511" w14:textId="77777777" w:rsidR="00CB2600" w:rsidRDefault="00CB2600" w:rsidP="00CB2600">
      <w:pPr>
        <w:spacing w:line="288" w:lineRule="auto"/>
        <w:rPr>
          <w:rFonts w:cs="Arial"/>
          <w:b/>
          <w:szCs w:val="24"/>
        </w:rPr>
      </w:pPr>
      <w:r>
        <w:rPr>
          <w:b/>
        </w:rPr>
        <w:t>Comunicado de prensa de Ammann Group</w:t>
      </w:r>
    </w:p>
    <w:p w14:paraId="22CC8F21" w14:textId="77777777" w:rsidR="003A4E6E" w:rsidRDefault="003A4E6E" w:rsidP="00326265">
      <w:pPr>
        <w:rPr>
          <w:b/>
        </w:rPr>
      </w:pPr>
    </w:p>
    <w:p w14:paraId="3AA60D36" w14:textId="77777777" w:rsidR="00326265" w:rsidRPr="003A4E6E" w:rsidRDefault="00326265" w:rsidP="00326265">
      <w:pPr>
        <w:rPr>
          <w:b/>
        </w:rPr>
      </w:pPr>
      <w:r w:rsidRPr="003A4E6E">
        <w:rPr>
          <w:b/>
        </w:rPr>
        <w:t>Cuando la movilidad es lo más importante</w:t>
      </w:r>
    </w:p>
    <w:p w14:paraId="0F55987A" w14:textId="1C38B1C5" w:rsidR="00326265" w:rsidRPr="003A4E6E" w:rsidRDefault="00326265" w:rsidP="00326265">
      <w:pPr>
        <w:rPr>
          <w:b/>
        </w:rPr>
      </w:pPr>
      <w:r w:rsidRPr="003A4E6E">
        <w:rPr>
          <w:b/>
        </w:rPr>
        <w:t xml:space="preserve">Las plantas </w:t>
      </w:r>
      <w:r w:rsidR="00045B08" w:rsidRPr="003A4E6E">
        <w:rPr>
          <w:b/>
        </w:rPr>
        <w:t xml:space="preserve">asfálticas </w:t>
      </w:r>
      <w:r w:rsidRPr="003A4E6E">
        <w:rPr>
          <w:b/>
        </w:rPr>
        <w:t>de Ammann se reubican frecuentemente durante los proyectos de construcción de 1.415 km de carreteras griegas.</w:t>
      </w:r>
    </w:p>
    <w:p w14:paraId="61C73B36" w14:textId="77777777" w:rsidR="00326265" w:rsidRPr="003A4E6E" w:rsidRDefault="00326265" w:rsidP="00326265"/>
    <w:p w14:paraId="33377DFB" w14:textId="77777777" w:rsidR="00326265" w:rsidRPr="003A4E6E" w:rsidRDefault="00326265" w:rsidP="00326265">
      <w:r w:rsidRPr="003A4E6E">
        <w:t>Está finalizando casi una década de construcción de carreteras importante: un impactante trabajo de 1.415 km de nuevas carreteras construidas, a un costo de 8.000 millones de Euros.</w:t>
      </w:r>
    </w:p>
    <w:p w14:paraId="72E8C738" w14:textId="77777777" w:rsidR="00326265" w:rsidRPr="003A4E6E" w:rsidRDefault="00326265" w:rsidP="00326265">
      <w:r w:rsidRPr="003A4E6E">
        <w:t xml:space="preserve"> </w:t>
      </w:r>
    </w:p>
    <w:p w14:paraId="672FA2A8" w14:textId="7B3179DB" w:rsidR="00326265" w:rsidRPr="003A4E6E" w:rsidRDefault="00326265" w:rsidP="00326265">
      <w:r w:rsidRPr="003A4E6E">
        <w:t>Los resultados son reveladores. Los pueblos que anteriormente estaban básicamente aislados, en la actualidad, están preparados para reforzar sus economías gracias a las nuevas carreteras de acceso. Las autopistas más grandes ahora son más seguras y eficientes.</w:t>
      </w:r>
    </w:p>
    <w:p w14:paraId="297FF5DA" w14:textId="77777777" w:rsidR="00326265" w:rsidRPr="003A4E6E" w:rsidRDefault="00326265" w:rsidP="00326265"/>
    <w:p w14:paraId="2D077879" w14:textId="77777777" w:rsidR="00326265" w:rsidRPr="003A4E6E" w:rsidRDefault="00326265" w:rsidP="00326265">
      <w:r w:rsidRPr="003A4E6E">
        <w:t xml:space="preserve">“La reducción del tiempo de manejo promedio es de 30 %”, afirmó Jannis Charalampidis, director comercial de SPANOS Group, distribuidor de Ammann. </w:t>
      </w:r>
    </w:p>
    <w:p w14:paraId="12A5905A" w14:textId="77777777" w:rsidR="00326265" w:rsidRPr="003A4E6E" w:rsidRDefault="00326265" w:rsidP="00326265"/>
    <w:p w14:paraId="749F90BA" w14:textId="77777777" w:rsidR="00326265" w:rsidRPr="003A4E6E" w:rsidRDefault="00326265" w:rsidP="00326265">
      <w:r w:rsidRPr="003A4E6E">
        <w:t>El emprendimiento incluye diversos proyectos, con carreteras construidas al norte, sur, este y oeste. Entre los emprendimientos específicos podemos citar: Olympia Odos, autopista de Moreas, Nea Odos, Kentriki Odos y autopista de Aegean.</w:t>
      </w:r>
    </w:p>
    <w:p w14:paraId="28802D14" w14:textId="77777777" w:rsidR="00326265" w:rsidRPr="003A4E6E" w:rsidRDefault="00326265" w:rsidP="00326265"/>
    <w:p w14:paraId="584E1555" w14:textId="77777777" w:rsidR="00326265" w:rsidRPr="003A4E6E" w:rsidRDefault="00326265" w:rsidP="00326265">
      <w:r w:rsidRPr="003A4E6E">
        <w:t>Las nuevas carreteras ahora conectan las tres regiones y la capital del país con los más importantes accesos de Grecia hacia Europa: los puertos de Patras e Igoumenitsa, que incluyen sitios arqueológicos, áreas turísticas y producción agrícola. Otros trabajos de construcción acelerarán el crecimiento de la zona del Peloponeso, Grecia Occidental y Epirus.</w:t>
      </w:r>
    </w:p>
    <w:p w14:paraId="46953924" w14:textId="77777777" w:rsidR="00326265" w:rsidRPr="003A4E6E" w:rsidRDefault="00326265" w:rsidP="00326265"/>
    <w:p w14:paraId="65BDFD0E" w14:textId="77777777" w:rsidR="00326265" w:rsidRPr="003A4E6E" w:rsidRDefault="00326265" w:rsidP="00326265">
      <w:r w:rsidRPr="003A4E6E">
        <w:t>Las entidades gubernamentales y las empresas dedicaron muchos años al proyecto de infraestructura.</w:t>
      </w:r>
    </w:p>
    <w:p w14:paraId="44A20044" w14:textId="77777777" w:rsidR="00326265" w:rsidRPr="003A4E6E" w:rsidRDefault="00326265" w:rsidP="00326265"/>
    <w:p w14:paraId="15F1060D" w14:textId="77777777" w:rsidR="00326265" w:rsidRPr="003A4E6E" w:rsidRDefault="00326265" w:rsidP="00326265">
      <w:r w:rsidRPr="003A4E6E">
        <w:t>Se han utilizado plantas de asfalto en este arduo trabajo, y muchas de ellas se utilizaron durante todo el proyecto. Las plantas se mantuvieron productivas gracias la facilidad con que se reubican y su capacidad para generar mezclas de calidad a nivel laboral.</w:t>
      </w:r>
    </w:p>
    <w:p w14:paraId="5A81CFED" w14:textId="77777777" w:rsidR="00326265" w:rsidRPr="003A4E6E" w:rsidRDefault="00326265" w:rsidP="00326265"/>
    <w:p w14:paraId="4112A192" w14:textId="77777777" w:rsidR="00326265" w:rsidRPr="003A4E6E" w:rsidRDefault="00326265" w:rsidP="00326265">
      <w:pPr>
        <w:rPr>
          <w:b/>
        </w:rPr>
      </w:pPr>
      <w:r w:rsidRPr="003A4E6E">
        <w:rPr>
          <w:b/>
        </w:rPr>
        <w:t>La movilidad es la clave</w:t>
      </w:r>
    </w:p>
    <w:p w14:paraId="02CD3C27" w14:textId="77777777" w:rsidR="00326265" w:rsidRPr="003A4E6E" w:rsidRDefault="00326265" w:rsidP="00326265"/>
    <w:p w14:paraId="2EC31D4E" w14:textId="18461E21" w:rsidR="00326265" w:rsidRPr="003A4E6E" w:rsidRDefault="00326265" w:rsidP="00326265">
      <w:pPr>
        <w:rPr>
          <w:strike/>
        </w:rPr>
      </w:pPr>
      <w:r w:rsidRPr="003A4E6E">
        <w:t xml:space="preserve">El tamaño del proyecto podría haber sido abrumador en varios aspectos, incluso en cuanto a la utilización del equipo. Por consiguiente, muchos fabricantes de asfalto eligieron las plantas mezcladoras de asfalto </w:t>
      </w:r>
      <w:r w:rsidR="00F51B55" w:rsidRPr="003A4E6E">
        <w:t xml:space="preserve">móviles de Ammann por ser </w:t>
      </w:r>
      <w:r w:rsidRPr="003A4E6E">
        <w:t>optimizadas para el transporte</w:t>
      </w:r>
      <w:r w:rsidR="00F51B55" w:rsidRPr="003A4E6E">
        <w:t>.</w:t>
      </w:r>
      <w:r w:rsidRPr="003A4E6E">
        <w:t xml:space="preserve"> </w:t>
      </w:r>
    </w:p>
    <w:p w14:paraId="54FE98A7" w14:textId="77777777" w:rsidR="003A4E6E" w:rsidRPr="003A4E6E" w:rsidRDefault="003A4E6E" w:rsidP="00326265"/>
    <w:p w14:paraId="0E480D8F" w14:textId="77777777" w:rsidR="00326265" w:rsidRPr="003A4E6E" w:rsidRDefault="00326265" w:rsidP="00326265">
      <w:r w:rsidRPr="003A4E6E">
        <w:t>“En Grecia hay más de 40 plantas de asfalto y más de 20 tienen participación directa en la construcción de nuevas carreteras”, afirmó Charalampidis. “De las 20 plantas, 10 son plantas de Amman móviles o semimóviles”.</w:t>
      </w:r>
    </w:p>
    <w:p w14:paraId="7D3CE0B7" w14:textId="77777777" w:rsidR="00326265" w:rsidRPr="003A4E6E" w:rsidRDefault="00326265" w:rsidP="00326265"/>
    <w:p w14:paraId="2385CE68" w14:textId="4F351CCB" w:rsidR="00326265" w:rsidRPr="003A4E6E" w:rsidRDefault="00326265" w:rsidP="00326265">
      <w:pPr>
        <w:rPr>
          <w:strike/>
        </w:rPr>
      </w:pPr>
      <w:r w:rsidRPr="003A4E6E">
        <w:t xml:space="preserve">Las plantas </w:t>
      </w:r>
      <w:r w:rsidR="00F51B55" w:rsidRPr="003A4E6E">
        <w:t xml:space="preserve">ABM </w:t>
      </w:r>
      <w:r w:rsidRPr="003A4E6E">
        <w:t>EasyBatch están categorizadas como “móviles”. Pueden pasar de producción en una ubicación a producción en otra, en dos o tres días.</w:t>
      </w:r>
    </w:p>
    <w:p w14:paraId="5F4C446B" w14:textId="77777777" w:rsidR="00326265" w:rsidRPr="003A4E6E" w:rsidRDefault="00326265" w:rsidP="00326265">
      <w:bookmarkStart w:id="0" w:name="_GoBack"/>
      <w:bookmarkEnd w:id="0"/>
    </w:p>
    <w:p w14:paraId="0BE9B882" w14:textId="3F60C2E6" w:rsidR="00326265" w:rsidRPr="003A4E6E" w:rsidRDefault="00326265" w:rsidP="00326265">
      <w:r w:rsidRPr="003A4E6E">
        <w:lastRenderedPageBreak/>
        <w:t xml:space="preserve">Las plantas </w:t>
      </w:r>
      <w:r w:rsidR="00F51B55" w:rsidRPr="003A4E6E">
        <w:t xml:space="preserve">ABT </w:t>
      </w:r>
      <w:r w:rsidRPr="003A4E6E">
        <w:t>SpeedyBatch están “optimizadas para el transporte”, lo cual significa que se pueden armar y desarmar en unos pocos días, pero no tan rápido como EasyBatch de ABM. Sin embargo, las plantas optimizadas para el transporte tienen ventaja porque ofrecen capacidad de producción un poco mayor que sus homólogas móviles.</w:t>
      </w:r>
    </w:p>
    <w:p w14:paraId="2057FB77" w14:textId="77777777" w:rsidR="00326265" w:rsidRPr="003A4E6E" w:rsidRDefault="00326265" w:rsidP="00326265"/>
    <w:p w14:paraId="6A56CC76" w14:textId="77777777" w:rsidR="00326265" w:rsidRPr="003A4E6E" w:rsidRDefault="00326265" w:rsidP="00326265">
      <w:r w:rsidRPr="003A4E6E">
        <w:t>Ambos tipos de plantas se trasladan con frecuencia. Elissavet Pantzartzidou, integrante del comité de Pyramis ATE, calculó que dos plantas de Ammann se trasladaron 15 veces para ajustarse a las necesidades de producción durante casi una década de construcción.</w:t>
      </w:r>
    </w:p>
    <w:p w14:paraId="1EEEA89B" w14:textId="77777777" w:rsidR="00326265" w:rsidRPr="003A4E6E" w:rsidRDefault="00326265" w:rsidP="00326265"/>
    <w:p w14:paraId="44C6FEB3" w14:textId="3116720D" w:rsidR="00326265" w:rsidRPr="003A4E6E" w:rsidRDefault="00326265" w:rsidP="00326265">
      <w:r w:rsidRPr="003A4E6E">
        <w:t xml:space="preserve">“El mayor desafío es el gran tamaño del proyecto”, afirmó Pantzartzidou, cuya compañía utilizó plantas mezcladoras de asfalto </w:t>
      </w:r>
      <w:r w:rsidR="002C4139" w:rsidRPr="003A4E6E">
        <w:t xml:space="preserve">ABT 280 </w:t>
      </w:r>
      <w:r w:rsidRPr="003A4E6E">
        <w:t xml:space="preserve">SpeedyBatch </w:t>
      </w:r>
      <w:r w:rsidR="002C4139" w:rsidRPr="003A4E6E">
        <w:t xml:space="preserve">ABM 90 </w:t>
      </w:r>
      <w:r w:rsidRPr="003A4E6E">
        <w:t>EasyBatch de Ammann.</w:t>
      </w:r>
    </w:p>
    <w:p w14:paraId="2126024E" w14:textId="77777777" w:rsidR="00326265" w:rsidRPr="003A4E6E" w:rsidRDefault="00326265" w:rsidP="00326265"/>
    <w:p w14:paraId="4A3325AE" w14:textId="77777777" w:rsidR="00326265" w:rsidRPr="003A4E6E" w:rsidRDefault="00326265" w:rsidP="00326265">
      <w:r w:rsidRPr="003A4E6E">
        <w:t>“Las plantas móviles de Ammann nos permiten desplazarnos rápidamente de una ubicación a la otra y cumplir con todos los requisitos complicados relacionados con el tiempo y la calidad”.</w:t>
      </w:r>
    </w:p>
    <w:p w14:paraId="273958A8" w14:textId="77777777" w:rsidR="00326265" w:rsidRPr="003A4E6E" w:rsidRDefault="00326265" w:rsidP="00326265"/>
    <w:p w14:paraId="5E0AF3B4" w14:textId="77777777" w:rsidR="00326265" w:rsidRPr="003A4E6E" w:rsidRDefault="00326265" w:rsidP="00326265">
      <w:r w:rsidRPr="003A4E6E">
        <w:t>Las plantas móviles y optimizadas para transporte de Ammann tienen en común la facilidad de reubicación para reducir el tiempo de inactividad.</w:t>
      </w:r>
    </w:p>
    <w:p w14:paraId="653435F3" w14:textId="77777777" w:rsidR="00326265" w:rsidRPr="003A4E6E" w:rsidRDefault="00326265" w:rsidP="00326265"/>
    <w:p w14:paraId="1F06AB42" w14:textId="77777777" w:rsidR="00326265" w:rsidRPr="003A4E6E" w:rsidRDefault="00326265" w:rsidP="00326265">
      <w:r w:rsidRPr="003A4E6E">
        <w:t>“El desarmado de todas las piezas de una planta SpeedyBatch solo toma dos días y luego otros dos días para volver a instalarlas”, dijo Efangelos Karakitsos, operador de Ifaistos Asfaltika S.A. “La instalación de esta planta no requiere nada especial dado que cuenta con una base de soporte que facilita mucho la instalación siempre y cuando se coloque una superficie plana y pareja para permitir una buena adherencia”.</w:t>
      </w:r>
    </w:p>
    <w:p w14:paraId="5DE4BFBE" w14:textId="77777777" w:rsidR="00326265" w:rsidRPr="003A4E6E" w:rsidRDefault="00326265" w:rsidP="00326265"/>
    <w:p w14:paraId="2B9CC1C7" w14:textId="341CCBEF" w:rsidR="00326265" w:rsidRPr="003A4E6E" w:rsidRDefault="00326265" w:rsidP="00326265">
      <w:r w:rsidRPr="003A4E6E">
        <w:t>Los sistemas electrónicos son fáciles de armar ya que constan de componentes insertables claramente marcados, afirmó.</w:t>
      </w:r>
    </w:p>
    <w:p w14:paraId="37C2BC65" w14:textId="77777777" w:rsidR="00326265" w:rsidRPr="003A4E6E" w:rsidRDefault="00326265" w:rsidP="00326265"/>
    <w:p w14:paraId="44C24502" w14:textId="77777777" w:rsidR="00326265" w:rsidRPr="003A4E6E" w:rsidRDefault="00326265" w:rsidP="00326265">
      <w:r w:rsidRPr="003A4E6E">
        <w:t>El único requisito para la instalación es tener un suelo bien compactado, dijo Konstantakos Lampros, quien opera una planta ABT SpeedyBatch para Pyramis ATE. “No se necesita nada más”, dijo. “El montaje eléctrico es fácil porque las conexiones están integradas previamente y eso es todo lo que se necesita”.</w:t>
      </w:r>
    </w:p>
    <w:p w14:paraId="6BDE4127" w14:textId="77777777" w:rsidR="00326265" w:rsidRPr="003A4E6E" w:rsidRDefault="00326265" w:rsidP="00326265"/>
    <w:p w14:paraId="487676CB" w14:textId="77777777" w:rsidR="00326265" w:rsidRPr="003A4E6E" w:rsidRDefault="00326265" w:rsidP="00326265">
      <w:r w:rsidRPr="003A4E6E">
        <w:t>Las rápidas reubicaciones permitían que las plantas estuvieran cerca de la acción de pavimentación. La productividad además los ayudó a mantener el proyecto activo, lo cual es esencial no solo para quienes participan en la construcción de una carretera, sino para toda Grecia.</w:t>
      </w:r>
    </w:p>
    <w:p w14:paraId="03B82CE1" w14:textId="77777777" w:rsidR="00326265" w:rsidRPr="003A4E6E" w:rsidRDefault="00326265" w:rsidP="00326265"/>
    <w:p w14:paraId="4B9E7321" w14:textId="452239A2" w:rsidR="00326265" w:rsidRPr="003A4E6E" w:rsidRDefault="00326265" w:rsidP="00326265">
      <w:r w:rsidRPr="003A4E6E">
        <w:t xml:space="preserve">“Como comprenderán, dichos proyectos impulsarán las áreas </w:t>
      </w:r>
      <w:r w:rsidR="007A5E48" w:rsidRPr="003A4E6E">
        <w:t xml:space="preserve">de difícil </w:t>
      </w:r>
      <w:r w:rsidRPr="003A4E6E">
        <w:t xml:space="preserve">acceso </w:t>
      </w:r>
      <w:r w:rsidRPr="003A4E6E">
        <w:rPr>
          <w:strike/>
        </w:rPr>
        <w:t>difícil</w:t>
      </w:r>
      <w:r w:rsidRPr="003A4E6E">
        <w:t xml:space="preserve"> al conectarlas con los grandes centros urbanos”, afirmó Charalampidis. “Las nuevas carreteras se extienden de manera horizontal y vertical por todo el país y claramente mejoran la velocidad y la calidad del transporte. Ofrecen beneficios económicos y altos niveles de seguridad para los conductores y los vehículos”.</w:t>
      </w:r>
    </w:p>
    <w:p w14:paraId="18B38618" w14:textId="77777777" w:rsidR="00326265" w:rsidRPr="003A4E6E" w:rsidRDefault="00326265" w:rsidP="00326265"/>
    <w:p w14:paraId="3B20F495" w14:textId="77777777" w:rsidR="0007165E" w:rsidRPr="003A4E6E" w:rsidRDefault="0007165E" w:rsidP="0007165E">
      <w:pPr>
        <w:pStyle w:val="DocumentType"/>
        <w:spacing w:after="0" w:line="240" w:lineRule="auto"/>
      </w:pPr>
      <w:r w:rsidRPr="003A4E6E">
        <w:fldChar w:fldCharType="begin"/>
      </w:r>
      <w:r w:rsidRPr="003A4E6E">
        <w:instrText xml:space="preserve"> DOCPROPERTY "CustomField.DocumentTypeBlank"\*CHARFORMAT \&lt;OawJumpToField value=0/&gt;</w:instrText>
      </w:r>
      <w:r w:rsidRPr="003A4E6E">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3A4E6E" w:rsidRDefault="0007165E" w:rsidP="005E7CE4">
            <w:pPr>
              <w:pStyle w:val="Contact"/>
              <w:ind w:left="0" w:firstLine="0"/>
            </w:pPr>
          </w:p>
        </w:tc>
      </w:tr>
    </w:tbl>
    <w:p w14:paraId="681DA945" w14:textId="77777777" w:rsidR="0007165E" w:rsidRPr="00561F3D" w:rsidRDefault="0007165E" w:rsidP="0007165E">
      <w:pPr>
        <w:spacing w:line="288" w:lineRule="auto"/>
        <w:rPr>
          <w:rFonts w:cs="Arial"/>
          <w:color w:val="000000"/>
          <w:szCs w:val="24"/>
        </w:rPr>
      </w:pPr>
    </w:p>
    <w:p w14:paraId="191E34CD" w14:textId="77777777" w:rsidR="0007165E" w:rsidRPr="00561F3D" w:rsidRDefault="0007165E" w:rsidP="0007165E">
      <w:pPr>
        <w:pStyle w:val="BodyText"/>
      </w:pPr>
    </w:p>
    <w:tbl>
      <w:tblPr>
        <w:tblStyle w:val="TableGrid"/>
        <w:tblW w:w="9015" w:type="dxa"/>
        <w:tblInd w:w="10" w:type="dxa"/>
        <w:tblLook w:val="04A0" w:firstRow="1" w:lastRow="0" w:firstColumn="1" w:lastColumn="0" w:noHBand="0" w:noVBand="1"/>
      </w:tblPr>
      <w:tblGrid>
        <w:gridCol w:w="3434"/>
        <w:gridCol w:w="5581"/>
      </w:tblGrid>
      <w:tr w:rsidR="003A4E6E" w:rsidRPr="00561F3D" w14:paraId="6DAB0A01" w14:textId="77777777" w:rsidTr="000C7D0E">
        <w:trPr>
          <w:trHeight w:val="2160"/>
        </w:trPr>
        <w:tc>
          <w:tcPr>
            <w:tcW w:w="3434" w:type="dxa"/>
          </w:tcPr>
          <w:p w14:paraId="2E77F0F5" w14:textId="77777777" w:rsidR="003A4E6E" w:rsidRPr="008975CA" w:rsidRDefault="003A4E6E" w:rsidP="000C7D0E">
            <w:pPr>
              <w:pStyle w:val="BodyText"/>
              <w:spacing w:line="240" w:lineRule="auto"/>
              <w:rPr>
                <w:rFonts w:cs="Arial"/>
                <w:highlight w:val="red"/>
              </w:rPr>
            </w:pPr>
            <w:r>
              <w:rPr>
                <w:rFonts w:cs="Arial"/>
                <w:noProof/>
                <w:highlight w:val="red"/>
                <w:lang w:val="en-US" w:eastAsia="en-US" w:bidi="ar-SA"/>
              </w:rPr>
              <w:drawing>
                <wp:inline distT="0" distB="0" distL="0" distR="0" wp14:anchorId="46864193" wp14:editId="278E8EA7">
                  <wp:extent cx="2107178" cy="1579672"/>
                  <wp:effectExtent l="0" t="0" r="1270" b="0"/>
                  <wp:docPr id="1" name="Picture 1" descr="../Plants/_DRAFT_Greece/SB210%20La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ts/_DRAFT_Greece/SB210%20Lami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7178" cy="1579672"/>
                          </a:xfrm>
                          <a:prstGeom prst="rect">
                            <a:avLst/>
                          </a:prstGeom>
                          <a:noFill/>
                          <a:ln>
                            <a:noFill/>
                          </a:ln>
                        </pic:spPr>
                      </pic:pic>
                    </a:graphicData>
                  </a:graphic>
                </wp:inline>
              </w:drawing>
            </w:r>
          </w:p>
        </w:tc>
        <w:tc>
          <w:tcPr>
            <w:tcW w:w="5581" w:type="dxa"/>
          </w:tcPr>
          <w:p w14:paraId="4A63B1DB" w14:textId="77777777" w:rsidR="003A4E6E" w:rsidRPr="00561F3D" w:rsidRDefault="003A4E6E" w:rsidP="000C7D0E">
            <w:pPr>
              <w:pStyle w:val="BodyText"/>
              <w:spacing w:line="240" w:lineRule="auto"/>
              <w:rPr>
                <w:rFonts w:cs="Arial"/>
                <w:i/>
                <w:sz w:val="16"/>
                <w:szCs w:val="16"/>
              </w:rPr>
            </w:pPr>
          </w:p>
        </w:tc>
      </w:tr>
      <w:tr w:rsidR="003A4E6E" w:rsidRPr="00561F3D" w14:paraId="17B6451E" w14:textId="77777777" w:rsidTr="000C7D0E">
        <w:trPr>
          <w:trHeight w:val="2160"/>
        </w:trPr>
        <w:tc>
          <w:tcPr>
            <w:tcW w:w="3434" w:type="dxa"/>
          </w:tcPr>
          <w:p w14:paraId="55ABB455" w14:textId="77777777" w:rsidR="003A4E6E" w:rsidRDefault="003A4E6E" w:rsidP="000C7D0E">
            <w:pPr>
              <w:pStyle w:val="BodyText"/>
              <w:spacing w:line="240" w:lineRule="auto"/>
              <w:rPr>
                <w:rFonts w:cs="Arial"/>
                <w:noProof/>
                <w:highlight w:val="red"/>
                <w:lang w:val="en-US" w:eastAsia="en-US"/>
              </w:rPr>
            </w:pPr>
            <w:r>
              <w:rPr>
                <w:rFonts w:cs="Arial"/>
                <w:noProof/>
                <w:highlight w:val="red"/>
                <w:lang w:val="en-US" w:eastAsia="en-US" w:bidi="ar-SA"/>
              </w:rPr>
              <w:drawing>
                <wp:inline distT="0" distB="0" distL="0" distR="0" wp14:anchorId="230365E0" wp14:editId="5468079C">
                  <wp:extent cx="2107077" cy="1437623"/>
                  <wp:effectExtent l="0" t="0" r="1270" b="10795"/>
                  <wp:docPr id="4" name="Picture 4" descr="../Plants/_DRAFT_Greece/SB280%20Akr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s/_DRAFT_Greece/SB280%20Akra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8013" cy="1445084"/>
                          </a:xfrm>
                          <a:prstGeom prst="rect">
                            <a:avLst/>
                          </a:prstGeom>
                          <a:noFill/>
                          <a:ln>
                            <a:noFill/>
                          </a:ln>
                        </pic:spPr>
                      </pic:pic>
                    </a:graphicData>
                  </a:graphic>
                </wp:inline>
              </w:drawing>
            </w:r>
          </w:p>
        </w:tc>
        <w:tc>
          <w:tcPr>
            <w:tcW w:w="5581" w:type="dxa"/>
          </w:tcPr>
          <w:p w14:paraId="37321757" w14:textId="77777777" w:rsidR="003A4E6E" w:rsidRPr="00561F3D" w:rsidRDefault="003A4E6E" w:rsidP="000C7D0E">
            <w:pPr>
              <w:pStyle w:val="BodyText"/>
              <w:spacing w:line="240" w:lineRule="auto"/>
              <w:rPr>
                <w:rFonts w:cs="Arial"/>
                <w:i/>
                <w:sz w:val="16"/>
                <w:szCs w:val="16"/>
              </w:rPr>
            </w:pPr>
          </w:p>
        </w:tc>
      </w:tr>
    </w:tbl>
    <w:p w14:paraId="097D1067" w14:textId="206C9433" w:rsidR="0007165E" w:rsidRPr="00561F3D" w:rsidRDefault="0007165E" w:rsidP="0007165E">
      <w:pPr>
        <w:pStyle w:val="BodyText"/>
      </w:pPr>
    </w:p>
    <w:p w14:paraId="63A195DF" w14:textId="77777777" w:rsidR="00821293" w:rsidRDefault="00821293" w:rsidP="00821293">
      <w:pPr>
        <w:spacing w:line="288" w:lineRule="auto"/>
        <w:rPr>
          <w:rFonts w:cs="Arial"/>
          <w:b/>
          <w:color w:val="000000"/>
          <w:szCs w:val="24"/>
        </w:rPr>
      </w:pPr>
    </w:p>
    <w:p w14:paraId="48FF7835" w14:textId="77777777" w:rsidR="00821293" w:rsidRPr="0099017C" w:rsidRDefault="00821293" w:rsidP="00821293">
      <w:pPr>
        <w:spacing w:line="288" w:lineRule="auto"/>
        <w:rPr>
          <w:rFonts w:cs="Arial"/>
          <w:b/>
          <w:color w:val="000000"/>
          <w:szCs w:val="24"/>
        </w:rPr>
      </w:pPr>
      <w:r>
        <w:rPr>
          <w:b/>
          <w:color w:val="000000"/>
        </w:rPr>
        <w:t>Contacto</w:t>
      </w:r>
    </w:p>
    <w:p w14:paraId="0BB36E30" w14:textId="77777777" w:rsidR="00821293" w:rsidRPr="0099017C" w:rsidRDefault="00821293" w:rsidP="00821293">
      <w:pPr>
        <w:widowControl w:val="0"/>
        <w:autoSpaceDE w:val="0"/>
        <w:autoSpaceDN w:val="0"/>
        <w:adjustRightInd w:val="0"/>
        <w:spacing w:line="240" w:lineRule="auto"/>
        <w:rPr>
          <w:rFonts w:cs="Arial"/>
          <w:szCs w:val="24"/>
        </w:rPr>
      </w:pPr>
      <w:r>
        <w:t>Simone Grogg</w:t>
      </w:r>
    </w:p>
    <w:p w14:paraId="7D96CE3F" w14:textId="77777777" w:rsidR="00821293" w:rsidRPr="0099017C" w:rsidRDefault="00821293" w:rsidP="00821293">
      <w:pPr>
        <w:widowControl w:val="0"/>
        <w:autoSpaceDE w:val="0"/>
        <w:autoSpaceDN w:val="0"/>
        <w:adjustRightInd w:val="0"/>
        <w:spacing w:line="240" w:lineRule="auto"/>
        <w:rPr>
          <w:rFonts w:cs="Arial"/>
          <w:szCs w:val="24"/>
        </w:rPr>
      </w:pPr>
      <w:r>
        <w:t>Especialista en comunicaciones de marketing para plantas</w:t>
      </w:r>
    </w:p>
    <w:p w14:paraId="1D734A8A" w14:textId="77777777" w:rsidR="00821293" w:rsidRPr="003328E9" w:rsidRDefault="00821293" w:rsidP="00821293">
      <w:pPr>
        <w:widowControl w:val="0"/>
        <w:autoSpaceDE w:val="0"/>
        <w:autoSpaceDN w:val="0"/>
        <w:adjustRightInd w:val="0"/>
        <w:spacing w:line="240" w:lineRule="auto"/>
        <w:rPr>
          <w:rFonts w:cs="Arial"/>
          <w:szCs w:val="24"/>
          <w:lang w:val="de-DE"/>
        </w:rPr>
      </w:pPr>
      <w:r w:rsidRPr="003328E9">
        <w:rPr>
          <w:lang w:val="de-DE"/>
        </w:rPr>
        <w:t>Ammann Switzerland Ltd</w:t>
      </w:r>
    </w:p>
    <w:p w14:paraId="6AFF4927" w14:textId="77777777" w:rsidR="00821293" w:rsidRPr="003328E9" w:rsidRDefault="00821293" w:rsidP="00821293">
      <w:pPr>
        <w:widowControl w:val="0"/>
        <w:autoSpaceDE w:val="0"/>
        <w:autoSpaceDN w:val="0"/>
        <w:adjustRightInd w:val="0"/>
        <w:spacing w:line="240" w:lineRule="auto"/>
        <w:rPr>
          <w:rFonts w:cs="Arial"/>
          <w:szCs w:val="24"/>
          <w:lang w:val="de-DE"/>
        </w:rPr>
      </w:pPr>
      <w:r w:rsidRPr="003328E9">
        <w:rPr>
          <w:lang w:val="de-DE"/>
        </w:rPr>
        <w:t>Eisenbahnstrasse 25</w:t>
      </w:r>
    </w:p>
    <w:p w14:paraId="5EA63FC6" w14:textId="77777777" w:rsidR="00821293" w:rsidRPr="003328E9" w:rsidRDefault="00821293" w:rsidP="00821293">
      <w:pPr>
        <w:widowControl w:val="0"/>
        <w:autoSpaceDE w:val="0"/>
        <w:autoSpaceDN w:val="0"/>
        <w:adjustRightInd w:val="0"/>
        <w:spacing w:line="240" w:lineRule="auto"/>
        <w:rPr>
          <w:rFonts w:cs="Arial"/>
          <w:szCs w:val="24"/>
          <w:lang w:val="de-DE"/>
        </w:rPr>
      </w:pPr>
      <w:r w:rsidRPr="003328E9">
        <w:rPr>
          <w:lang w:val="de-DE"/>
        </w:rPr>
        <w:t>4900 Langenthal</w:t>
      </w:r>
    </w:p>
    <w:p w14:paraId="2AE96A45" w14:textId="77777777" w:rsidR="00821293" w:rsidRPr="003328E9" w:rsidRDefault="00821293" w:rsidP="00821293">
      <w:pPr>
        <w:widowControl w:val="0"/>
        <w:autoSpaceDE w:val="0"/>
        <w:autoSpaceDN w:val="0"/>
        <w:adjustRightInd w:val="0"/>
        <w:spacing w:line="240" w:lineRule="auto"/>
        <w:rPr>
          <w:rFonts w:cs="Arial"/>
          <w:szCs w:val="24"/>
          <w:lang w:val="de-DE"/>
        </w:rPr>
      </w:pPr>
      <w:r w:rsidRPr="003328E9">
        <w:rPr>
          <w:lang w:val="de-DE"/>
        </w:rPr>
        <w:t>+41 62 916 61 61</w:t>
      </w:r>
    </w:p>
    <w:p w14:paraId="5EEB7380" w14:textId="07BAA13F" w:rsidR="00821293" w:rsidRPr="00821293" w:rsidRDefault="00821293" w:rsidP="00821293">
      <w:pPr>
        <w:widowControl w:val="0"/>
        <w:autoSpaceDE w:val="0"/>
        <w:autoSpaceDN w:val="0"/>
        <w:adjustRightInd w:val="0"/>
        <w:spacing w:line="240" w:lineRule="auto"/>
        <w:rPr>
          <w:rFonts w:cs="Arial"/>
          <w:szCs w:val="24"/>
        </w:rPr>
      </w:pPr>
      <w:r>
        <w:t>simone.grogg@ammmann-group.com</w:t>
      </w:r>
    </w:p>
    <w:p w14:paraId="09BAEDEA" w14:textId="77777777" w:rsidR="00821293" w:rsidRDefault="00821293" w:rsidP="00821293">
      <w:pPr>
        <w:spacing w:line="288" w:lineRule="auto"/>
        <w:rPr>
          <w:rFonts w:cs="Arial"/>
          <w:b/>
          <w:color w:val="000000"/>
          <w:szCs w:val="24"/>
        </w:rPr>
      </w:pPr>
    </w:p>
    <w:p w14:paraId="6345D983" w14:textId="77777777" w:rsidR="00821293" w:rsidRDefault="00821293" w:rsidP="00821293">
      <w:pPr>
        <w:spacing w:line="288" w:lineRule="auto"/>
        <w:rPr>
          <w:rFonts w:cs="Arial"/>
          <w:b/>
          <w:color w:val="000000"/>
          <w:szCs w:val="24"/>
        </w:rPr>
      </w:pPr>
    </w:p>
    <w:p w14:paraId="09B65694" w14:textId="77777777" w:rsidR="00821293" w:rsidRDefault="00821293" w:rsidP="00821293">
      <w:pPr>
        <w:spacing w:line="288" w:lineRule="auto"/>
        <w:rPr>
          <w:rFonts w:cs="Arial"/>
          <w:b/>
          <w:color w:val="000000"/>
          <w:szCs w:val="24"/>
        </w:rPr>
      </w:pPr>
    </w:p>
    <w:p w14:paraId="33241307" w14:textId="77777777" w:rsidR="00821293" w:rsidRPr="00115650" w:rsidRDefault="00821293" w:rsidP="00821293">
      <w:pPr>
        <w:spacing w:line="288" w:lineRule="auto"/>
        <w:rPr>
          <w:rFonts w:cs="Arial"/>
          <w:b/>
          <w:color w:val="000000"/>
          <w:szCs w:val="24"/>
        </w:rPr>
      </w:pPr>
    </w:p>
    <w:p w14:paraId="09FAD447" w14:textId="77777777" w:rsidR="00821293" w:rsidRPr="00115650" w:rsidRDefault="00821293" w:rsidP="00821293">
      <w:pPr>
        <w:spacing w:line="288" w:lineRule="auto"/>
        <w:rPr>
          <w:rFonts w:cs="Arial"/>
          <w:b/>
          <w:color w:val="000000"/>
          <w:szCs w:val="24"/>
        </w:rPr>
      </w:pPr>
      <w:r>
        <w:rPr>
          <w:b/>
          <w:color w:val="000000"/>
        </w:rPr>
        <w:t>Acerca de Ammann</w:t>
      </w:r>
    </w:p>
    <w:p w14:paraId="76AE6E5F" w14:textId="77777777" w:rsidR="00821293" w:rsidRPr="00561F3D" w:rsidRDefault="00821293" w:rsidP="00821293">
      <w:pPr>
        <w:spacing w:line="288" w:lineRule="auto"/>
        <w:rPr>
          <w:rFonts w:cs="Arial"/>
          <w:szCs w:val="24"/>
        </w:rPr>
      </w:pPr>
      <w:r>
        <w:t xml:space="preserve">Ammann es un negocio familiar de seis generaciones que produce plantas de mezcla de asfalto y cemento, compactadoras y pavimentadoras de asfalto en nueve sitios de producción en Europa, China, India y Brasil. Su especialización principal es la construcción de carreteras y la infraestructura de transporte. Visite </w:t>
      </w:r>
      <w:hyperlink r:id="rId9">
        <w:r>
          <w:t>www.ammann-group.com</w:t>
        </w:r>
      </w:hyperlink>
      <w:r>
        <w:t xml:space="preserve"> para obtener más información.</w:t>
      </w:r>
    </w:p>
    <w:p w14:paraId="1CCD36C3" w14:textId="77777777" w:rsidR="00821293" w:rsidRDefault="00821293" w:rsidP="00821293">
      <w:pPr>
        <w:pStyle w:val="Contact"/>
        <w:ind w:left="0" w:firstLine="0"/>
      </w:pPr>
    </w:p>
    <w:p w14:paraId="533A5F54" w14:textId="77777777" w:rsidR="00006FE2" w:rsidRDefault="00006FE2" w:rsidP="0007165E">
      <w:pPr>
        <w:pStyle w:val="Contact"/>
        <w:ind w:left="0" w:firstLine="0"/>
      </w:pPr>
    </w:p>
    <w:sectPr w:rsidR="00006FE2"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94B59" w14:textId="77777777" w:rsidR="00935AF3" w:rsidRDefault="00935AF3" w:rsidP="0007165E">
      <w:pPr>
        <w:spacing w:line="240" w:lineRule="auto"/>
      </w:pPr>
      <w:r>
        <w:separator/>
      </w:r>
    </w:p>
  </w:endnote>
  <w:endnote w:type="continuationSeparator" w:id="0">
    <w:p w14:paraId="4128A4EB" w14:textId="77777777" w:rsidR="00935AF3" w:rsidRDefault="00935AF3"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Para obtener información adicional sobre nuestros productos y servicios, visite: www.ammann-group.com.</w:t>
    </w:r>
  </w:p>
  <w:p w14:paraId="23DFE833" w14:textId="77777777" w:rsidR="00FC43B4" w:rsidRPr="00FC43B4" w:rsidRDefault="00FC43B4" w:rsidP="00FC43B4">
    <w:pPr>
      <w:pStyle w:val="Footer"/>
      <w:rPr>
        <w:sz w:val="14"/>
        <w:szCs w:val="14"/>
      </w:rPr>
    </w:pPr>
    <w:r>
      <w:rPr>
        <w:sz w:val="14"/>
      </w:rPr>
      <w:t>Las especificaciones están sujetas a cambios.</w:t>
    </w:r>
  </w:p>
  <w:p w14:paraId="5FDBA399" w14:textId="65DC3FB3" w:rsidR="00FC43B4" w:rsidRPr="00FC43B4" w:rsidRDefault="00C66739" w:rsidP="00FC43B4">
    <w:pPr>
      <w:pStyle w:val="Footer"/>
      <w:rPr>
        <w:sz w:val="14"/>
        <w:szCs w:val="14"/>
      </w:rPr>
    </w:pPr>
    <w:r>
      <w:rPr>
        <w:sz w:val="14"/>
      </w:rPr>
      <w:t>PJR</w:t>
    </w:r>
    <w:r w:rsidR="003A4E6E">
      <w:rPr>
        <w:sz w:val="14"/>
      </w:rPr>
      <w:t>-2068</w:t>
    </w:r>
    <w:r w:rsidR="00326265">
      <w:rPr>
        <w:sz w:val="14"/>
      </w:rPr>
      <w:t>-00-</w:t>
    </w:r>
    <w:r w:rsidR="003A4E6E">
      <w:rPr>
        <w:sz w:val="14"/>
      </w:rPr>
      <w:t>S2</w:t>
    </w:r>
    <w:r w:rsidR="00326265">
      <w:rPr>
        <w:sz w:val="14"/>
      </w:rPr>
      <w:t xml:space="preserve">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4EE85" w14:textId="77777777" w:rsidR="00935AF3" w:rsidRDefault="00935AF3" w:rsidP="0007165E">
      <w:pPr>
        <w:spacing w:line="240" w:lineRule="auto"/>
      </w:pPr>
      <w:r>
        <w:separator/>
      </w:r>
    </w:p>
  </w:footnote>
  <w:footnote w:type="continuationSeparator" w:id="0">
    <w:p w14:paraId="37A163D7" w14:textId="77777777" w:rsidR="00935AF3" w:rsidRDefault="00935AF3"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US" w:eastAsia="en-US"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44439"/>
    <w:rsid w:val="00045B08"/>
    <w:rsid w:val="0007165E"/>
    <w:rsid w:val="000A047A"/>
    <w:rsid w:val="000C7F78"/>
    <w:rsid w:val="000F676D"/>
    <w:rsid w:val="00107806"/>
    <w:rsid w:val="00194AB3"/>
    <w:rsid w:val="001C34C4"/>
    <w:rsid w:val="0027068A"/>
    <w:rsid w:val="002C4139"/>
    <w:rsid w:val="002E4A9C"/>
    <w:rsid w:val="002F340A"/>
    <w:rsid w:val="00326265"/>
    <w:rsid w:val="003A4E6E"/>
    <w:rsid w:val="00425AD7"/>
    <w:rsid w:val="00426799"/>
    <w:rsid w:val="005E7CE4"/>
    <w:rsid w:val="00695BFC"/>
    <w:rsid w:val="0077181F"/>
    <w:rsid w:val="007972C6"/>
    <w:rsid w:val="007A5E48"/>
    <w:rsid w:val="00821293"/>
    <w:rsid w:val="008212B4"/>
    <w:rsid w:val="00861E1F"/>
    <w:rsid w:val="0086605F"/>
    <w:rsid w:val="0087546A"/>
    <w:rsid w:val="008975CA"/>
    <w:rsid w:val="00935AF3"/>
    <w:rsid w:val="0099017C"/>
    <w:rsid w:val="00A43C77"/>
    <w:rsid w:val="00AD46B2"/>
    <w:rsid w:val="00B85013"/>
    <w:rsid w:val="00C66739"/>
    <w:rsid w:val="00CB2600"/>
    <w:rsid w:val="00CD2946"/>
    <w:rsid w:val="00D26557"/>
    <w:rsid w:val="00D73CBC"/>
    <w:rsid w:val="00DB130B"/>
    <w:rsid w:val="00E34746"/>
    <w:rsid w:val="00EB0451"/>
    <w:rsid w:val="00ED70C4"/>
    <w:rsid w:val="00F1171C"/>
    <w:rsid w:val="00F51B55"/>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0995B146-1D39-4BB3-A3F9-8CBF3476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s-ES" w:eastAsia="es-ES"/>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ammann-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862</Words>
  <Characters>4915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8</cp:revision>
  <cp:lastPrinted>2015-09-04T14:07:00Z</cp:lastPrinted>
  <dcterms:created xsi:type="dcterms:W3CDTF">2017-06-27T17:46:00Z</dcterms:created>
  <dcterms:modified xsi:type="dcterms:W3CDTF">2017-06-29T12:34:00Z</dcterms:modified>
</cp:coreProperties>
</file>